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64C0D6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442355">
        <w:rPr>
          <w:rFonts w:ascii="Times New Roman" w:eastAsia="Arial Unicode MS" w:hAnsi="Times New Roman" w:cs="Times New Roman"/>
          <w:b/>
          <w:kern w:val="0"/>
          <w:sz w:val="24"/>
          <w:szCs w:val="24"/>
          <w:lang w:eastAsia="lv-LV"/>
          <w14:ligatures w14:val="none"/>
        </w:rPr>
        <w:t>1</w:t>
      </w:r>
    </w:p>
    <w:p w14:paraId="51A114AB" w14:textId="1FBD312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42355">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5969F273" w14:textId="77777777" w:rsidR="00C51F1D" w:rsidRPr="00C51F1D" w:rsidRDefault="00C51F1D" w:rsidP="00C51F1D">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bookmarkStart w:id="574" w:name="_Hlk200445636"/>
      <w:r w:rsidRPr="00C51F1D">
        <w:rPr>
          <w:rFonts w:ascii="Times New Roman" w:eastAsia="Times New Roman" w:hAnsi="Times New Roman" w:cs="Times New Roman"/>
          <w:b/>
          <w:bCs/>
          <w:kern w:val="24"/>
          <w:sz w:val="24"/>
          <w:szCs w:val="24"/>
          <w:lang w:eastAsia="lv-LV"/>
          <w14:ligatures w14:val="none"/>
        </w:rPr>
        <w:t>Par aizņēmumu atmaksas termiņu maiņu</w:t>
      </w:r>
    </w:p>
    <w:bookmarkEnd w:id="574"/>
    <w:p w14:paraId="15160A30" w14:textId="77777777" w:rsidR="00C51F1D" w:rsidRPr="00C51F1D" w:rsidRDefault="00C51F1D" w:rsidP="00C51F1D">
      <w:pPr>
        <w:spacing w:after="0" w:line="240" w:lineRule="auto"/>
        <w:jc w:val="both"/>
        <w:rPr>
          <w:rFonts w:ascii="Times New Roman" w:eastAsia="Times New Roman" w:hAnsi="Times New Roman" w:cs="Times New Roman"/>
          <w:i/>
          <w:kern w:val="0"/>
          <w:sz w:val="24"/>
          <w:szCs w:val="24"/>
          <w:lang w:eastAsia="lv-LV"/>
          <w14:ligatures w14:val="none"/>
        </w:rPr>
      </w:pPr>
    </w:p>
    <w:p w14:paraId="09918E2F" w14:textId="77777777" w:rsidR="00C51F1D" w:rsidRPr="00C51F1D" w:rsidRDefault="00C51F1D" w:rsidP="00C51F1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SIA “Madonas Siltums”, vienotais reģistrācijas Nr. 45403004471, ir kapitālsabiedrība, kurā visas kapitāla daļas pieder Madonas novada pašvaldībai, un tā dibināta ar mērķi organizēt novada iedzīvotājiem siltumapgādes komunālos pakalpojumus.</w:t>
      </w:r>
    </w:p>
    <w:p w14:paraId="30086423" w14:textId="77777777" w:rsidR="00C51F1D" w:rsidRPr="00C51F1D" w:rsidRDefault="00C51F1D" w:rsidP="00C51F1D">
      <w:pPr>
        <w:spacing w:after="0" w:line="240" w:lineRule="auto"/>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 xml:space="preserve">           SIA “Madonas Siltums” aizvadītajā gadā ir īstenojis virkni pasākumu uzņēmuma rentabilitātes uzlabošanai un noslēdzis 2024. gadu ar pozitīvu saimnieciskās darbības peļņu un  pozitīvu naudas plūsmu. Tomēr iepriekšējo divu gadu uzkrātie zaudējumi, uzņemtās īstermiņa saistības un naudas plūsmas nelīdzsvarotība, ko būtiski ietekmē sezonālās ieņēmumu atšķirības, rada būtisku negatīvu ietekmi uz uzņēmuma nākotnes naudas plūsmu un spēju norēķināties par īstermiņa saistībām. Īstermiņa saistības ir būtiski pieaugušas sākot ar 2022. gadu, kad, lai segtu kurināmā cenu pieaugumu, katru gadu tika izmantoti īstermiņa aizdevumi Valsts kasē kurināmā iegādei. Šie īstermiņa aizdevumi ir radījuši būtisku īstermiņa saistību pieaugumu 2025. un 2026. gadā (katru gadu vairāk kā 1 milj. EUR apmērā). Ņemot vērā, ka valsts budžeta likums nosaka, ka aizņēmumiem no valsts budžeta kurināmā iegādei ar aizdevuma atmaksas termiņu līdz diviem gadiem un ar atlikto pamatsummas maksājumu līdz vienam gadam no aizdevuma līguma noslēgšanas dienas nevar mainīt aizdevuma atmaksas nosacījumus, tiek lūgts pārskatīt atmaksas grafiku SIA Madonas Siltums Valsts kases izsniegtajiem astoņiem ilgtermiņa aizdevumiem, samazinot 2025., 2026., 2027, 2028. un 2029. gadā atmaksājamās summas un proporcionāli palielināt plānotos pamatsummas maksājumus sākot ar 2030. gadu atbilstoši atliktajam pamatsummas maksājuma apmēram, nemainot valsts aizdevuma atmaksas gala termiņus.</w:t>
      </w:r>
    </w:p>
    <w:p w14:paraId="4CF65BFF" w14:textId="77777777" w:rsidR="00C51F1D" w:rsidRPr="00C51F1D" w:rsidRDefault="00C51F1D" w:rsidP="00C51F1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SIA “Madonas Siltums” gatavojas lūgt Valsts kasi mainīt pašvaldības galvoto un SIA Madonas Siltums izsniegto ilgtermiņa aizdevumu Centrālās un finanšu līgumu aģentūras projektu realizēšanai atmaksas grafikus, samazinot 2025., 2026., 2027, 2028. un 2029. gadā atmaksājamās summas.</w:t>
      </w:r>
    </w:p>
    <w:p w14:paraId="223411D7" w14:textId="77777777" w:rsidR="00C51F1D" w:rsidRPr="00C51F1D" w:rsidRDefault="00C51F1D" w:rsidP="00C51F1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 xml:space="preserve"> SIA “Madonas Siltums” lūgs veikt grozījumus sekojošos līgumos:</w:t>
      </w:r>
    </w:p>
    <w:p w14:paraId="429D3488"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2018. gada 09. novembra aizdevuma līgumā Nr. A1/1/18/762 ;</w:t>
      </w:r>
    </w:p>
    <w:p w14:paraId="23F50D90"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2018. gada 28. novembra aizdevuma līgumam Nr. A1/1/18/838;</w:t>
      </w:r>
    </w:p>
    <w:p w14:paraId="0B162415"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A1/1/19/282;</w:t>
      </w:r>
    </w:p>
    <w:p w14:paraId="6B72FA24"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A1/1/19/283;</w:t>
      </w:r>
    </w:p>
    <w:p w14:paraId="34F31FFB"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A1/1/19/284;</w:t>
      </w:r>
    </w:p>
    <w:p w14:paraId="6E1E9F0C"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06. septembra aizdevuma līgumam Nr. A1/1/19/322;</w:t>
      </w:r>
    </w:p>
    <w:p w14:paraId="27C87869"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2020. gada 11. septembra aizdevuma līgumam Nr. A1/1/20/640;</w:t>
      </w:r>
    </w:p>
    <w:p w14:paraId="50C02118" w14:textId="77777777" w:rsidR="00C51F1D" w:rsidRPr="00C51F1D" w:rsidRDefault="00C51F1D" w:rsidP="00C51F1D">
      <w:pPr>
        <w:numPr>
          <w:ilvl w:val="0"/>
          <w:numId w:val="190"/>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2022. gada 04. novembra aizdevuma līgumam Nr. A1/1/22/489.</w:t>
      </w:r>
    </w:p>
    <w:p w14:paraId="22EFB2A1" w14:textId="77777777" w:rsidR="00C51F1D" w:rsidRDefault="00C51F1D" w:rsidP="00C51F1D">
      <w:pPr>
        <w:spacing w:after="0" w:line="240" w:lineRule="auto"/>
        <w:ind w:firstLine="709"/>
        <w:jc w:val="both"/>
        <w:rPr>
          <w:rFonts w:ascii="Times New Roman" w:eastAsia="Times New Roman" w:hAnsi="Times New Roman" w:cs="Times New Roman"/>
          <w:kern w:val="0"/>
          <w:sz w:val="24"/>
          <w:szCs w:val="24"/>
          <w:lang w:eastAsia="lv-LV"/>
          <w14:ligatures w14:val="none"/>
        </w:rPr>
      </w:pPr>
    </w:p>
    <w:p w14:paraId="75C28476" w14:textId="148A912A" w:rsidR="00C51F1D" w:rsidRDefault="00C51F1D" w:rsidP="00C51F1D">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lastRenderedPageBreak/>
        <w:t>Tiks veikti grozījumi aizdevuma līgumu pamatsummas atmaksas grafikos un, sākot ar 2030. gadu, noteiktajos maksājuma datumos proporcionāli tiks palielināti plānotie pamatsummas maksājumi atbilstoši atliktajam pamatsummas maksājuma apmēram, nemainot valsts aizdevuma atmaksas gala termiņus.</w:t>
      </w:r>
    </w:p>
    <w:p w14:paraId="245E3D6D" w14:textId="77777777" w:rsidR="00C51F1D" w:rsidRPr="00C51F1D" w:rsidRDefault="00C51F1D" w:rsidP="00C51F1D">
      <w:pPr>
        <w:spacing w:after="0" w:line="240" w:lineRule="auto"/>
        <w:ind w:firstLine="709"/>
        <w:jc w:val="both"/>
        <w:rPr>
          <w:rFonts w:ascii="Times New Roman" w:eastAsia="Times New Roman" w:hAnsi="Times New Roman" w:cs="Times New Roman"/>
          <w:kern w:val="0"/>
          <w:sz w:val="24"/>
          <w:szCs w:val="24"/>
          <w:lang w:eastAsia="lv-LV"/>
          <w14:ligatures w14:val="none"/>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944"/>
        <w:gridCol w:w="2190"/>
        <w:gridCol w:w="1985"/>
      </w:tblGrid>
      <w:tr w:rsidR="00C51F1D" w:rsidRPr="00C51F1D" w14:paraId="393B7B7E" w14:textId="77777777" w:rsidTr="00FC76B0">
        <w:trPr>
          <w:trHeight w:val="471"/>
        </w:trPr>
        <w:tc>
          <w:tcPr>
            <w:tcW w:w="1531" w:type="dxa"/>
            <w:shd w:val="clear" w:color="auto" w:fill="auto"/>
            <w:vAlign w:val="center"/>
          </w:tcPr>
          <w:p w14:paraId="42608E8A"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Gads</w:t>
            </w:r>
          </w:p>
        </w:tc>
        <w:tc>
          <w:tcPr>
            <w:tcW w:w="1944" w:type="dxa"/>
            <w:shd w:val="clear" w:color="auto" w:fill="auto"/>
            <w:vAlign w:val="center"/>
          </w:tcPr>
          <w:p w14:paraId="0D491EB9"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Plānotie maksājumi līdz grozījumiem līgumos</w:t>
            </w:r>
          </w:p>
        </w:tc>
        <w:tc>
          <w:tcPr>
            <w:tcW w:w="2190" w:type="dxa"/>
            <w:shd w:val="clear" w:color="auto" w:fill="auto"/>
            <w:vAlign w:val="center"/>
          </w:tcPr>
          <w:p w14:paraId="492C69D6"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Atliktais maksājums, EUR</w:t>
            </w:r>
          </w:p>
        </w:tc>
        <w:tc>
          <w:tcPr>
            <w:tcW w:w="1985" w:type="dxa"/>
            <w:shd w:val="clear" w:color="auto" w:fill="auto"/>
            <w:vAlign w:val="center"/>
          </w:tcPr>
          <w:p w14:paraId="47E50D49"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Plānotais maksājums pēc grozījumiem līgumos EUR</w:t>
            </w:r>
          </w:p>
        </w:tc>
      </w:tr>
      <w:tr w:rsidR="00C51F1D" w:rsidRPr="00C51F1D" w14:paraId="09ED6B08" w14:textId="77777777" w:rsidTr="00FC76B0">
        <w:trPr>
          <w:trHeight w:val="281"/>
        </w:trPr>
        <w:tc>
          <w:tcPr>
            <w:tcW w:w="1531" w:type="dxa"/>
            <w:shd w:val="clear" w:color="auto" w:fill="auto"/>
            <w:vAlign w:val="center"/>
          </w:tcPr>
          <w:p w14:paraId="39FD5FAC"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2025</w:t>
            </w:r>
          </w:p>
        </w:tc>
        <w:tc>
          <w:tcPr>
            <w:tcW w:w="1944" w:type="dxa"/>
            <w:shd w:val="clear" w:color="auto" w:fill="auto"/>
            <w:vAlign w:val="center"/>
          </w:tcPr>
          <w:p w14:paraId="484C2D97"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2D7DC71C"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4D4C3B10"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-168 450.00 EUR</w:t>
            </w:r>
          </w:p>
        </w:tc>
        <w:tc>
          <w:tcPr>
            <w:tcW w:w="1985" w:type="dxa"/>
            <w:shd w:val="clear" w:color="auto" w:fill="auto"/>
            <w:vAlign w:val="center"/>
          </w:tcPr>
          <w:p w14:paraId="0082B001"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168 450.00 EUR</w:t>
            </w:r>
          </w:p>
          <w:p w14:paraId="30A6CC03"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p>
        </w:tc>
      </w:tr>
      <w:tr w:rsidR="00C51F1D" w:rsidRPr="00C51F1D" w14:paraId="22494880" w14:textId="77777777" w:rsidTr="00FC76B0">
        <w:tc>
          <w:tcPr>
            <w:tcW w:w="1531" w:type="dxa"/>
            <w:shd w:val="clear" w:color="auto" w:fill="auto"/>
            <w:vAlign w:val="center"/>
          </w:tcPr>
          <w:p w14:paraId="742FCC03"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2026</w:t>
            </w:r>
          </w:p>
        </w:tc>
        <w:tc>
          <w:tcPr>
            <w:tcW w:w="1944" w:type="dxa"/>
            <w:shd w:val="clear" w:color="auto" w:fill="auto"/>
            <w:vAlign w:val="center"/>
          </w:tcPr>
          <w:p w14:paraId="68B276D3"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21857C42"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18FCB045"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3102F4B3"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59724241"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0F649F8B"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p>
        </w:tc>
      </w:tr>
      <w:tr w:rsidR="00C51F1D" w:rsidRPr="00C51F1D" w14:paraId="4C2A0ED9" w14:textId="77777777" w:rsidTr="00FC76B0">
        <w:tc>
          <w:tcPr>
            <w:tcW w:w="1531" w:type="dxa"/>
            <w:shd w:val="clear" w:color="auto" w:fill="auto"/>
            <w:vAlign w:val="center"/>
          </w:tcPr>
          <w:p w14:paraId="706F2865"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2027</w:t>
            </w:r>
          </w:p>
        </w:tc>
        <w:tc>
          <w:tcPr>
            <w:tcW w:w="1944" w:type="dxa"/>
            <w:shd w:val="clear" w:color="auto" w:fill="auto"/>
            <w:vAlign w:val="center"/>
          </w:tcPr>
          <w:p w14:paraId="736D98FC"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4E92E3C6"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7438EFE1"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4757797B"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01DC4F82"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7BE2F04F"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p>
        </w:tc>
      </w:tr>
      <w:tr w:rsidR="00C51F1D" w:rsidRPr="00C51F1D" w14:paraId="4A7F7809" w14:textId="77777777" w:rsidTr="00FC76B0">
        <w:tc>
          <w:tcPr>
            <w:tcW w:w="1531" w:type="dxa"/>
            <w:shd w:val="clear" w:color="auto" w:fill="auto"/>
            <w:vAlign w:val="center"/>
          </w:tcPr>
          <w:p w14:paraId="048866E3"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2028</w:t>
            </w:r>
          </w:p>
        </w:tc>
        <w:tc>
          <w:tcPr>
            <w:tcW w:w="1944" w:type="dxa"/>
            <w:shd w:val="clear" w:color="auto" w:fill="auto"/>
            <w:vAlign w:val="center"/>
          </w:tcPr>
          <w:p w14:paraId="7FDFD3F3"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48D3080A"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62E83DB9"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0294D719"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230C9B59"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35B060D4"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p>
        </w:tc>
      </w:tr>
      <w:tr w:rsidR="00C51F1D" w:rsidRPr="00C51F1D" w14:paraId="515FA48D" w14:textId="77777777" w:rsidTr="00FC76B0">
        <w:tc>
          <w:tcPr>
            <w:tcW w:w="1531" w:type="dxa"/>
            <w:shd w:val="clear" w:color="auto" w:fill="auto"/>
            <w:vAlign w:val="center"/>
          </w:tcPr>
          <w:p w14:paraId="172CD500"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2029</w:t>
            </w:r>
          </w:p>
        </w:tc>
        <w:tc>
          <w:tcPr>
            <w:tcW w:w="1944" w:type="dxa"/>
            <w:shd w:val="clear" w:color="auto" w:fill="auto"/>
            <w:vAlign w:val="center"/>
          </w:tcPr>
          <w:p w14:paraId="2DF431C6"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0C264B6E"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34286DEA"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0E0D7145" w14:textId="77777777" w:rsidR="00C51F1D" w:rsidRPr="00C51F1D" w:rsidRDefault="00C51F1D" w:rsidP="00C51F1D">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34BF0D94"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2078B25F" w14:textId="77777777" w:rsidR="00C51F1D" w:rsidRPr="00C51F1D" w:rsidRDefault="00C51F1D" w:rsidP="00C51F1D">
            <w:pPr>
              <w:spacing w:after="0" w:line="240" w:lineRule="auto"/>
              <w:jc w:val="center"/>
              <w:rPr>
                <w:rFonts w:ascii="Times New Roman" w:eastAsia="Calibri" w:hAnsi="Times New Roman" w:cs="Times New Roman"/>
                <w:bCs/>
                <w:kern w:val="0"/>
                <w:sz w:val="24"/>
                <w:szCs w:val="24"/>
                <w:lang w:eastAsia="lv-LV"/>
                <w14:ligatures w14:val="none"/>
              </w:rPr>
            </w:pPr>
          </w:p>
        </w:tc>
      </w:tr>
      <w:tr w:rsidR="00C51F1D" w:rsidRPr="00C51F1D" w14:paraId="322577BB" w14:textId="77777777" w:rsidTr="00FC76B0">
        <w:tc>
          <w:tcPr>
            <w:tcW w:w="1531" w:type="dxa"/>
            <w:shd w:val="clear" w:color="auto" w:fill="auto"/>
            <w:vAlign w:val="center"/>
          </w:tcPr>
          <w:p w14:paraId="5D389E58" w14:textId="77777777" w:rsidR="00C51F1D" w:rsidRPr="00C51F1D" w:rsidRDefault="00C51F1D" w:rsidP="00C51F1D">
            <w:pPr>
              <w:spacing w:after="0" w:line="240" w:lineRule="auto"/>
              <w:jc w:val="center"/>
              <w:rPr>
                <w:rFonts w:ascii="Times New Roman" w:eastAsia="Calibri" w:hAnsi="Times New Roman" w:cs="Times New Roman"/>
                <w:b/>
                <w:kern w:val="0"/>
                <w:sz w:val="24"/>
                <w:szCs w:val="24"/>
                <w:lang w:eastAsia="lv-LV"/>
                <w14:ligatures w14:val="none"/>
              </w:rPr>
            </w:pPr>
            <w:r w:rsidRPr="00C51F1D">
              <w:rPr>
                <w:rFonts w:ascii="Times New Roman" w:eastAsia="Calibri" w:hAnsi="Times New Roman" w:cs="Times New Roman"/>
                <w:b/>
                <w:kern w:val="0"/>
                <w:sz w:val="24"/>
                <w:szCs w:val="24"/>
                <w:lang w:eastAsia="lv-LV"/>
                <w14:ligatures w14:val="none"/>
              </w:rPr>
              <w:t>KOPĀ</w:t>
            </w:r>
          </w:p>
        </w:tc>
        <w:tc>
          <w:tcPr>
            <w:tcW w:w="1944" w:type="dxa"/>
            <w:shd w:val="clear" w:color="auto" w:fill="auto"/>
            <w:vAlign w:val="center"/>
          </w:tcPr>
          <w:p w14:paraId="601F901A" w14:textId="77777777" w:rsidR="00C51F1D" w:rsidRPr="00C51F1D" w:rsidRDefault="00C51F1D" w:rsidP="00C51F1D">
            <w:pPr>
              <w:spacing w:after="0" w:line="240" w:lineRule="auto"/>
              <w:jc w:val="center"/>
              <w:rPr>
                <w:rFonts w:ascii="Times New Roman" w:eastAsia="Calibri" w:hAnsi="Times New Roman" w:cs="Times New Roman"/>
                <w:color w:val="000000"/>
                <w:kern w:val="0"/>
                <w:sz w:val="24"/>
                <w:szCs w:val="24"/>
                <w:lang w:eastAsia="lv-LV"/>
                <w14:ligatures w14:val="none"/>
              </w:rPr>
            </w:pPr>
          </w:p>
        </w:tc>
        <w:tc>
          <w:tcPr>
            <w:tcW w:w="2190" w:type="dxa"/>
            <w:shd w:val="clear" w:color="auto" w:fill="auto"/>
            <w:vAlign w:val="center"/>
          </w:tcPr>
          <w:p w14:paraId="35E81222" w14:textId="77777777" w:rsidR="00C51F1D" w:rsidRPr="00C51F1D" w:rsidRDefault="00C51F1D" w:rsidP="00C51F1D">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C51F1D">
              <w:rPr>
                <w:rFonts w:ascii="Times New Roman" w:eastAsia="Calibri" w:hAnsi="Times New Roman" w:cs="Times New Roman"/>
                <w:b/>
                <w:bCs/>
                <w:color w:val="000000"/>
                <w:kern w:val="0"/>
                <w:sz w:val="24"/>
                <w:szCs w:val="24"/>
                <w:lang w:eastAsia="lv-LV"/>
                <w14:ligatures w14:val="none"/>
              </w:rPr>
              <w:t>- 1 179 150.00 EUR</w:t>
            </w:r>
          </w:p>
          <w:p w14:paraId="230C7047" w14:textId="77777777" w:rsidR="00C51F1D" w:rsidRPr="00C51F1D" w:rsidRDefault="00C51F1D" w:rsidP="00C51F1D">
            <w:pPr>
              <w:spacing w:after="0" w:line="240" w:lineRule="auto"/>
              <w:jc w:val="center"/>
              <w:rPr>
                <w:rFonts w:ascii="Times New Roman" w:eastAsia="Calibri" w:hAnsi="Times New Roman" w:cs="Times New Roman"/>
                <w:bCs/>
                <w:color w:val="000000"/>
                <w:kern w:val="0"/>
                <w:sz w:val="24"/>
                <w:szCs w:val="24"/>
                <w:lang w:eastAsia="lv-LV"/>
                <w14:ligatures w14:val="none"/>
              </w:rPr>
            </w:pPr>
          </w:p>
        </w:tc>
        <w:tc>
          <w:tcPr>
            <w:tcW w:w="1985" w:type="dxa"/>
            <w:shd w:val="clear" w:color="auto" w:fill="auto"/>
            <w:vAlign w:val="center"/>
          </w:tcPr>
          <w:p w14:paraId="2F3C2A09" w14:textId="77777777" w:rsidR="00C51F1D" w:rsidRPr="00C51F1D" w:rsidRDefault="00C51F1D" w:rsidP="00C51F1D">
            <w:pPr>
              <w:spacing w:after="0" w:line="240" w:lineRule="auto"/>
              <w:jc w:val="center"/>
              <w:rPr>
                <w:rFonts w:ascii="Times New Roman" w:eastAsia="Calibri" w:hAnsi="Times New Roman" w:cs="Times New Roman"/>
                <w:b/>
                <w:bCs/>
                <w:color w:val="FF0000"/>
                <w:kern w:val="0"/>
                <w:sz w:val="24"/>
                <w:szCs w:val="24"/>
                <w:lang w:eastAsia="lv-LV"/>
                <w14:ligatures w14:val="none"/>
              </w:rPr>
            </w:pPr>
          </w:p>
        </w:tc>
      </w:tr>
    </w:tbl>
    <w:p w14:paraId="626F2051" w14:textId="77777777" w:rsidR="00C51F1D" w:rsidRPr="00C51F1D" w:rsidRDefault="00C51F1D" w:rsidP="00C51F1D">
      <w:pPr>
        <w:widowControl w:val="0"/>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5C37A608" w14:textId="14E49BF8" w:rsidR="00C51F1D" w:rsidRPr="00C51F1D" w:rsidRDefault="00C51F1D" w:rsidP="00C51F1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Pamatojoties uz likuma “Par valsts budžetu 2024.gadam un budžeta ietvaru 2024., 2025., 2026.</w:t>
      </w:r>
      <w:r>
        <w:rPr>
          <w:rFonts w:ascii="Times New Roman" w:eastAsia="Times New Roman" w:hAnsi="Times New Roman" w:cs="Times New Roman"/>
          <w:kern w:val="0"/>
          <w:sz w:val="24"/>
          <w:szCs w:val="24"/>
          <w:lang w:eastAsia="lv-LV"/>
          <w14:ligatures w14:val="none"/>
        </w:rPr>
        <w:t> </w:t>
      </w:r>
      <w:r w:rsidRPr="00C51F1D">
        <w:rPr>
          <w:rFonts w:ascii="Times New Roman" w:eastAsia="Times New Roman" w:hAnsi="Times New Roman" w:cs="Times New Roman"/>
          <w:kern w:val="0"/>
          <w:sz w:val="24"/>
          <w:szCs w:val="24"/>
          <w:lang w:eastAsia="lv-LV"/>
          <w14:ligatures w14:val="none"/>
        </w:rPr>
        <w:t>gadam”, “Likuma par budžetu un finanšu vadību” 41. pantu, likuma “Par pašvaldību budžetiem” 22. un 26. pantu, likuma “Pašvaldību likuma” 4. panta pirmās daļas 1. punktu, 73. panta pirmo daļu, Ministru kabineta 2021. gada 21. decembra noteikumiem Nr. 888 “Kārtība, kādā ministrijas un citas centrālās valsts iestādes iekļauj gadskārtējā valsts budžeta likumprojektā valsts aizdevumu pieprasījumus, un valsts aizdevumu izsniegšanas un apkalpošanas kārtība” 39.4. punktu.</w:t>
      </w:r>
    </w:p>
    <w:p w14:paraId="303C1953" w14:textId="3C5B8FF1" w:rsidR="00567111" w:rsidRPr="00AF4A55" w:rsidRDefault="00C51F1D" w:rsidP="00567111">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C51F1D">
        <w:rPr>
          <w:rFonts w:ascii="Times New Roman" w:eastAsia="Times New Roman" w:hAnsi="Times New Roman" w:cs="Times New Roman"/>
          <w:kern w:val="0"/>
          <w:sz w:val="24"/>
          <w:szCs w:val="24"/>
          <w:lang w:eastAsia="lv-LV"/>
          <w14:ligatures w14:val="none"/>
        </w:rPr>
        <w:t>Noklausījusies sniegto informāciju</w:t>
      </w:r>
      <w:r w:rsidRPr="00C51F1D">
        <w:rPr>
          <w:rFonts w:ascii="Times New Roman" w:eastAsia="Times New Roman" w:hAnsi="Times New Roman" w:cs="Times New Roman"/>
          <w:kern w:val="24"/>
          <w:sz w:val="24"/>
          <w:szCs w:val="24"/>
          <w:lang w:eastAsia="lv-LV"/>
          <w14:ligatures w14:val="none"/>
        </w:rPr>
        <w:t>,</w:t>
      </w:r>
      <w:r w:rsidR="00AB21CA">
        <w:rPr>
          <w:rFonts w:ascii="Times New Roman" w:eastAsia="Times New Roman" w:hAnsi="Times New Roman" w:cs="Times New Roman"/>
          <w:kern w:val="24"/>
          <w:sz w:val="24"/>
          <w:szCs w:val="24"/>
          <w:lang w:eastAsia="lv-LV"/>
          <w14:ligatures w14:val="none"/>
        </w:rPr>
        <w:t xml:space="preserve"> </w:t>
      </w:r>
      <w:r w:rsidR="00AB21CA"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sidR="00567111">
        <w:rPr>
          <w:rFonts w:ascii="Times New Roman" w:eastAsia="Times New Roman" w:hAnsi="Times New Roman" w:cs="Times New Roman"/>
          <w:kern w:val="0"/>
          <w:sz w:val="24"/>
          <w:szCs w:val="24"/>
          <w:lang w:eastAsia="lo-LA" w:bidi="lo-LA"/>
          <w14:ligatures w14:val="none"/>
        </w:rPr>
        <w:t>atklāti balsojot</w:t>
      </w:r>
      <w:r w:rsidR="00567111">
        <w:rPr>
          <w:rFonts w:ascii="Times New Roman" w:eastAsia="Times New Roman" w:hAnsi="Times New Roman" w:cs="Times New Roman"/>
          <w:b/>
          <w:kern w:val="0"/>
          <w:sz w:val="24"/>
          <w:szCs w:val="24"/>
          <w:lang w:eastAsia="lo-LA" w:bidi="lo-LA"/>
          <w14:ligatures w14:val="none"/>
        </w:rPr>
        <w:t xml:space="preserve">: PAR – 15 </w:t>
      </w:r>
      <w:r w:rsidR="00567111">
        <w:rPr>
          <w:rFonts w:ascii="Times New Roman" w:eastAsia="Times New Roman" w:hAnsi="Times New Roman" w:cs="Times New Roman"/>
          <w:bCs/>
          <w:kern w:val="0"/>
          <w:sz w:val="24"/>
          <w:szCs w:val="24"/>
          <w:lang w:eastAsia="lo-LA" w:bidi="lo-LA"/>
          <w14:ligatures w14:val="none"/>
        </w:rPr>
        <w:t>(</w:t>
      </w:r>
      <w:r w:rsidR="00567111"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567111">
        <w:rPr>
          <w:rFonts w:ascii="Times New Roman" w:eastAsia="Times New Roman" w:hAnsi="Times New Roman" w:cs="Times New Roman"/>
          <w:bCs/>
          <w:kern w:val="0"/>
          <w:sz w:val="24"/>
          <w:szCs w:val="24"/>
          <w:lang w:eastAsia="lo-LA" w:bidi="lo-LA"/>
          <w14:ligatures w14:val="none"/>
        </w:rPr>
        <w:t xml:space="preserve">), </w:t>
      </w:r>
      <w:r w:rsidR="00567111">
        <w:rPr>
          <w:rFonts w:ascii="Times New Roman" w:eastAsia="Times New Roman" w:hAnsi="Times New Roman" w:cs="Times New Roman"/>
          <w:b/>
          <w:kern w:val="0"/>
          <w:sz w:val="24"/>
          <w:szCs w:val="24"/>
          <w:lang w:eastAsia="lo-LA" w:bidi="lo-LA"/>
          <w14:ligatures w14:val="none"/>
        </w:rPr>
        <w:t>PRET - NAV, ATTURAS - NAV</w:t>
      </w:r>
      <w:r w:rsidR="00567111">
        <w:rPr>
          <w:rFonts w:ascii="Times New Roman" w:eastAsia="Times New Roman" w:hAnsi="Times New Roman" w:cs="Times New Roman"/>
          <w:kern w:val="0"/>
          <w:sz w:val="24"/>
          <w:szCs w:val="24"/>
          <w:lang w:eastAsia="lo-LA" w:bidi="lo-LA"/>
          <w14:ligatures w14:val="none"/>
        </w:rPr>
        <w:t xml:space="preserve">, Madonas novada pašvaldības dome </w:t>
      </w:r>
      <w:r w:rsidR="00567111">
        <w:rPr>
          <w:rFonts w:ascii="Times New Roman" w:eastAsia="Times New Roman" w:hAnsi="Times New Roman" w:cs="Times New Roman"/>
          <w:b/>
          <w:kern w:val="0"/>
          <w:sz w:val="24"/>
          <w:szCs w:val="24"/>
          <w:lang w:eastAsia="lo-LA" w:bidi="lo-LA"/>
          <w14:ligatures w14:val="none"/>
        </w:rPr>
        <w:t>NOLEMJ</w:t>
      </w:r>
      <w:r w:rsidR="00567111">
        <w:rPr>
          <w:rFonts w:ascii="Times New Roman" w:eastAsia="Times New Roman" w:hAnsi="Times New Roman" w:cs="Times New Roman"/>
          <w:kern w:val="0"/>
          <w:sz w:val="24"/>
          <w:szCs w:val="24"/>
          <w:lang w:eastAsia="lo-LA" w:bidi="lo-LA"/>
          <w14:ligatures w14:val="none"/>
        </w:rPr>
        <w:t>:</w:t>
      </w:r>
    </w:p>
    <w:p w14:paraId="4B5AFBF6" w14:textId="0CA44226" w:rsidR="00C51F1D" w:rsidRPr="00C51F1D" w:rsidRDefault="00C51F1D" w:rsidP="00567111">
      <w:pPr>
        <w:autoSpaceDE w:val="0"/>
        <w:autoSpaceDN w:val="0"/>
        <w:adjustRightInd w:val="0"/>
        <w:spacing w:after="0" w:line="240" w:lineRule="auto"/>
        <w:ind w:firstLine="720"/>
        <w:jc w:val="both"/>
        <w:rPr>
          <w:rFonts w:ascii="Times New Roman" w:eastAsia="Calibri" w:hAnsi="Times New Roman" w:cs="Times New Roman"/>
          <w:kern w:val="24"/>
          <w:sz w:val="24"/>
          <w:szCs w:val="24"/>
          <w:lang w:eastAsia="lv-LV"/>
          <w14:ligatures w14:val="none"/>
        </w:rPr>
      </w:pPr>
    </w:p>
    <w:p w14:paraId="670D15A6" w14:textId="77777777" w:rsidR="00C51F1D" w:rsidRPr="00C51F1D" w:rsidRDefault="00C51F1D" w:rsidP="00C51F1D">
      <w:pPr>
        <w:spacing w:after="0" w:line="240" w:lineRule="auto"/>
        <w:jc w:val="both"/>
        <w:rPr>
          <w:rFonts w:ascii="Times New Roman" w:eastAsia="Times New Roman" w:hAnsi="Times New Roman" w:cs="Times New Roman"/>
          <w:kern w:val="0"/>
          <w:sz w:val="24"/>
          <w:szCs w:val="24"/>
          <w:lang w:eastAsia="lv-LV"/>
          <w14:ligatures w14:val="none"/>
        </w:rPr>
      </w:pPr>
      <w:bookmarkStart w:id="575" w:name="_Hlk136010108"/>
      <w:bookmarkStart w:id="576" w:name="_Hlk136010619"/>
      <w:r w:rsidRPr="00C51F1D">
        <w:rPr>
          <w:rFonts w:ascii="Times New Roman" w:eastAsia="Times New Roman" w:hAnsi="Times New Roman" w:cs="Times New Roman"/>
          <w:kern w:val="0"/>
          <w:sz w:val="24"/>
          <w:szCs w:val="24"/>
          <w:lang w:eastAsia="lv-LV"/>
          <w14:ligatures w14:val="none"/>
        </w:rPr>
        <w:t>1. Lūgt Valsts kasi mainīt Madonas novada pašvaldības galvoto un SIA Madonas Siltums izsniegto ilgtermiņa aizdevumu Kohēzijas fonda līdzfinansēto projektu realizēšanai atmaksas grafiku, samazinot 2025., 2026., 2027, 2028. un 2029. gadā atmaksājamās summas sekojošiem aizdevumiem:</w:t>
      </w:r>
    </w:p>
    <w:p w14:paraId="7C047D62" w14:textId="77777777" w:rsidR="00C51F1D" w:rsidRPr="00C51F1D" w:rsidRDefault="00C51F1D" w:rsidP="00C51F1D">
      <w:pPr>
        <w:tabs>
          <w:tab w:val="left" w:pos="0"/>
        </w:tabs>
        <w:spacing w:after="0" w:line="240" w:lineRule="auto"/>
        <w:contextualSpacing/>
        <w:jc w:val="both"/>
        <w:rPr>
          <w:rFonts w:ascii="Times New Roman" w:eastAsia="Times New Roman" w:hAnsi="Times New Roman" w:cs="Times New Roman"/>
          <w:kern w:val="0"/>
          <w:sz w:val="24"/>
          <w:szCs w:val="24"/>
          <w:lang w:val="fr-FR" w:eastAsia="lv-LV"/>
          <w14:ligatures w14:val="none"/>
        </w:rPr>
      </w:pPr>
    </w:p>
    <w:p w14:paraId="534B1103" w14:textId="77777777" w:rsidR="00C51F1D" w:rsidRPr="00C51F1D" w:rsidRDefault="00C51F1D" w:rsidP="00C51F1D">
      <w:pPr>
        <w:tabs>
          <w:tab w:val="left" w:pos="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val="fr-FR" w:eastAsia="lv-LV"/>
          <w14:ligatures w14:val="none"/>
        </w:rPr>
        <w:t>1.1</w:t>
      </w:r>
      <w:r w:rsidRPr="00C51F1D">
        <w:rPr>
          <w:rFonts w:ascii="Times New Roman" w:eastAsia="Times New Roman" w:hAnsi="Times New Roman" w:cs="Times New Roman"/>
          <w:kern w:val="0"/>
          <w:sz w:val="24"/>
          <w:szCs w:val="24"/>
          <w:lang w:eastAsia="lv-LV"/>
          <w14:ligatures w14:val="none"/>
        </w:rPr>
        <w:t>. 2018. gada 09. novembra aizdevuma līgumam Nr. A1/1/18/762 samazināt laika posmā no 2025. gada 20. septembra līdz 2029. gada 20. decembrim plānotos pamatsummas maksājumus 131 796.00 EUR apmērā, t.i. 2025. gadā par 18 828.00 EUR, savukārt laika posmā no 2026. gada līdz 2029. gadam katru gadu par 28 242.00 EUR apmērā. Atmaksu veicot laika periodā no 2030. gada 20. marta līdz 2033. gada 20. septembrim;</w:t>
      </w:r>
    </w:p>
    <w:p w14:paraId="01D87609" w14:textId="77777777" w:rsidR="00C51F1D" w:rsidRPr="00C51F1D" w:rsidRDefault="00C51F1D" w:rsidP="00C51F1D">
      <w:pPr>
        <w:tabs>
          <w:tab w:val="left" w:pos="0"/>
        </w:tabs>
        <w:spacing w:after="0" w:line="240" w:lineRule="auto"/>
        <w:contextualSpacing/>
        <w:jc w:val="both"/>
        <w:rPr>
          <w:rFonts w:ascii="Times New Roman" w:eastAsia="Times New Roman" w:hAnsi="Times New Roman" w:cs="Times New Roman"/>
          <w:kern w:val="0"/>
          <w:sz w:val="24"/>
          <w:szCs w:val="24"/>
          <w14:ligatures w14:val="none"/>
        </w:rPr>
      </w:pPr>
    </w:p>
    <w:p w14:paraId="6834F7DB"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1.2. 2018. gada 28. novembra aizdevuma līgumam Nr. A1/1/18/838 samazināt laika posmā no 2025. gada 20. septembra līdz 2029. gada 20. decembrim plānotos pamatsummas maksājumus 156 422.00 EUR apmērā, t.i. 2025. gadā par 22 346.00 EUR, savukārt laika posmā no 2026. gada līdz 2029. gadam katru gadu par 33 519.00 EUR apmērā. Atmaksu veicot laika periodā no 2030. gada 20. marta līdz 2033. gada 20. septembrim;</w:t>
      </w:r>
    </w:p>
    <w:p w14:paraId="53157C6E"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14:ligatures w14:val="none"/>
        </w:rPr>
      </w:pPr>
    </w:p>
    <w:p w14:paraId="7A5359B4"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1.3. 2019. gada 30. jūlija aizdevuma līgumam Nr. A1/1/19/282 samazināt laika posmā no 2025. gada 20. septembra līdz 2029. gada 20. decembrim plānotos pamatsummas maksājumus</w:t>
      </w:r>
      <w:r w:rsidRPr="00C51F1D">
        <w:rPr>
          <w:rFonts w:ascii="Times New Roman" w:eastAsia="Times New Roman" w:hAnsi="Times New Roman" w:cs="Times New Roman"/>
          <w:kern w:val="0"/>
          <w:sz w:val="24"/>
          <w:szCs w:val="24"/>
          <w:lang w:val="fr-FR" w:eastAsia="lv-LV"/>
          <w14:ligatures w14:val="none"/>
        </w:rPr>
        <w:t xml:space="preserve"> </w:t>
      </w:r>
      <w:r w:rsidRPr="00C51F1D">
        <w:rPr>
          <w:rFonts w:ascii="Times New Roman" w:eastAsia="Times New Roman" w:hAnsi="Times New Roman" w:cs="Times New Roman"/>
          <w:kern w:val="0"/>
          <w:sz w:val="24"/>
          <w:szCs w:val="24"/>
          <w:lang w:eastAsia="lv-LV"/>
          <w14:ligatures w14:val="none"/>
        </w:rPr>
        <w:t>163 800.00 EUR apmērā, t.i. 2025. gadā par 23 400.00 EUR, savukārt laika posmā no 2026. gada līdz 2029. gadam katru gadu par 35 100.00 EUR apmērā.  Atmaksu veicot laika periodā no 2030. gada 20. marta līdz 2034. gada 20. jūnijam;</w:t>
      </w:r>
    </w:p>
    <w:p w14:paraId="6AA5551C"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14:ligatures w14:val="none"/>
        </w:rPr>
      </w:pPr>
    </w:p>
    <w:p w14:paraId="63BF03CA"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1.4. 2019. gada 30. jūlija aizdevuma līgumam Nr. A1/1/19/283 samazināt laika posmā no 2025. gada 20. septembra līdz 2029. gada 20. decembrim plānotos pamatsummas maksājumus 203 322.00 EUR apmērā, t.i. 2025. gadā par 29 046.00 EUR, savukārt laika posmā no 2026. gada līdz 2029. gadam katru gadu par 43 569.00 EUR apmērā. Atmaksu veicot laika periodā no 2030. gada 20. marta līdz 2034. gada 20. jūnijam;</w:t>
      </w:r>
    </w:p>
    <w:p w14:paraId="32013673"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739299FD"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1.5. 2019. gada 30. jūlija aizdevuma līgumam Nr. A1/1/19/284 samazināt laika posmā no 2025. gada 20. septembra līdz 2029. gada 20. decembrim plānotos pamatsummas maksājumus 153 426.00 EUR apmērā, t.i. 2025. gadā par 21 918.00 EUR, savukārt laika posmā no 2026. gada līdz 2029. gadam katru gadu par 32 877.00 EUR apmērā. Atmaksu veicot laika periodā no 2030. gada 20. marta līdz 2034. gada 20. jūnijam;</w:t>
      </w:r>
    </w:p>
    <w:p w14:paraId="5A2A724C" w14:textId="77777777" w:rsidR="00C51F1D" w:rsidRPr="00C51F1D" w:rsidRDefault="00C51F1D" w:rsidP="00C51F1D">
      <w:pPr>
        <w:spacing w:after="200" w:line="276" w:lineRule="auto"/>
        <w:ind w:left="720"/>
        <w:contextualSpacing/>
        <w:rPr>
          <w:rFonts w:ascii="Calibri" w:eastAsia="Calibri" w:hAnsi="Calibri" w:cs="Times New Roman"/>
          <w:kern w:val="0"/>
          <w:sz w:val="24"/>
          <w:szCs w:val="24"/>
          <w14:ligatures w14:val="none"/>
        </w:rPr>
      </w:pPr>
    </w:p>
    <w:p w14:paraId="296FC353"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1.6. 2019. gada 06. septembra aizdevuma līgumam Nr. A1/1/19/322 samazināt laika posmā no 2025. gada 20. septembra līdz 2029. gada 20. decembrim plānotos pamatsummas maksājumus 155 106.00 EUR apmērā, t.i. 2025. gadā par 22 158.00 EUR, savukārt laika posmā no 2026. gada līdz 2029. gadam katru gadu par 33 237.00 EUR apmērā. Atmaksu veicot laika periodā no 2030. gada 20. marta līdz 2034. gada 20. jūnijam;</w:t>
      </w:r>
    </w:p>
    <w:p w14:paraId="3FA50857"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14:ligatures w14:val="none"/>
        </w:rPr>
      </w:pPr>
    </w:p>
    <w:p w14:paraId="393DCC7F"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1.7. 2020. gada 11. septembra aizdevuma līgumam Nr. A1/1/20/640 samazināt laika posmā no 2025. gada 20. septembra līdz 2029. gada 20. decembrim plānotos pamatsummas maksājumus 172 662.00 EUR apmērā, t.i. 2025. gadā par 24 666.00 EUR, savukārt laika posmā no 2026. gada līdz 2029. gadam katru gadu par 36 999.00 EUR apmērā. Atmaksu veicot laika periodā no 2030. gada 20. marta līdz 2035. gada 20. jūnijam;</w:t>
      </w:r>
    </w:p>
    <w:p w14:paraId="12DAE447"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72743DD9"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1.8. 2022. gada 04. novembra aizdevuma līgumam Nr. A1/1/22/489 samazināt laika posmā no 2025. gada 20. septembra līdz 2029. gada 20. decembrim plānotos pamatsummas maksājumus 42 616.00 EUR apmērā, t.i. 2025. gadā par 6 088.00 EUR, savukārt laika posmā no 2026. gada līdz 2029. gadam katru gadu par 9 132.00 EUR apmērā. Atmaksu veicot laika periodā no 2030. gada 20. marta līdz 2038. gada 20. oktobrim.</w:t>
      </w:r>
    </w:p>
    <w:p w14:paraId="7075A7AA" w14:textId="77777777" w:rsidR="00C51F1D" w:rsidRPr="00C51F1D" w:rsidRDefault="00C51F1D" w:rsidP="00C51F1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CAE0C15" w14:textId="77777777" w:rsidR="00C51F1D" w:rsidRPr="00C51F1D" w:rsidRDefault="00C51F1D" w:rsidP="00C51F1D">
      <w:pPr>
        <w:spacing w:after="0" w:line="240" w:lineRule="auto"/>
        <w:jc w:val="both"/>
        <w:rPr>
          <w:rFonts w:ascii="Times New Roman" w:eastAsia="Times New Roman" w:hAnsi="Times New Roman" w:cs="Times New Roman"/>
          <w:bCs/>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2. Lūgt Valsts kasi veikt grozījumus aizdevuma līgumu pamatsummas atmaksas grafikos un, sākot ar 2030. gadu, noteiktajos maksājuma datumos proporcionāli palielināt plānotos pamatsummas maksājumus atbilstoši atliktajam pamatsummas maksājuma apmēram, nemainot valsts aizdevuma atmaksas gala termiņus.</w:t>
      </w:r>
    </w:p>
    <w:bookmarkEnd w:id="575"/>
    <w:bookmarkEnd w:id="576"/>
    <w:p w14:paraId="61E1084E" w14:textId="77777777" w:rsidR="008857CB" w:rsidRPr="008857CB" w:rsidRDefault="008857CB" w:rsidP="008857CB">
      <w:pPr>
        <w:spacing w:after="0"/>
        <w:jc w:val="both"/>
        <w:rPr>
          <w:rFonts w:ascii="Times New Roman" w:hAnsi="Times New Roman" w:cs="Times New Roman"/>
          <w:kern w:val="0"/>
          <w:sz w:val="24"/>
          <w:szCs w:val="24"/>
          <w14:ligatures w14:val="none"/>
        </w:rPr>
      </w:pPr>
    </w:p>
    <w:bookmarkEnd w:id="230"/>
    <w:bookmarkEnd w:id="231"/>
    <w:bookmarkEnd w:id="232"/>
    <w:bookmarkEnd w:id="233"/>
    <w:bookmarkEnd w:id="234"/>
    <w:bookmarkEnd w:id="235"/>
    <w:bookmarkEnd w:id="236"/>
    <w:p w14:paraId="1E8B566A" w14:textId="3D89423D" w:rsidR="00727B05" w:rsidRDefault="00727B05"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196B131E" w14:textId="77777777" w:rsidR="008857CB" w:rsidRPr="00727B05" w:rsidRDefault="008857CB"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7" w:name="_Hlk196722618"/>
      <w:bookmarkStart w:id="578" w:name="_Hlk173166424"/>
      <w:bookmarkStart w:id="579" w:name="_Hlk196721738"/>
      <w:bookmarkStart w:id="580" w:name="_Hlk173166198"/>
      <w:bookmarkStart w:id="581" w:name="_Hlk173166033"/>
      <w:bookmarkStart w:id="582" w:name="_Hlk173165742"/>
      <w:bookmarkStart w:id="583" w:name="_Hlk196481761"/>
      <w:bookmarkStart w:id="584" w:name="_Hlk196481468"/>
      <w:bookmarkStart w:id="585" w:name="_Hlk173165329"/>
      <w:bookmarkStart w:id="586" w:name="_Hlk173165155"/>
      <w:bookmarkStart w:id="587" w:name="_Hlk173164898"/>
      <w:bookmarkStart w:id="588"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7"/>
    <w:bookmarkEnd w:id="578"/>
    <w:bookmarkEnd w:id="579"/>
    <w:bookmarkEnd w:id="580"/>
    <w:bookmarkEnd w:id="581"/>
    <w:bookmarkEnd w:id="582"/>
    <w:bookmarkEnd w:id="583"/>
    <w:bookmarkEnd w:id="584"/>
    <w:bookmarkEnd w:id="585"/>
    <w:bookmarkEnd w:id="586"/>
    <w:bookmarkEnd w:id="587"/>
    <w:bookmarkEnd w:id="588"/>
    <w:p w14:paraId="019B72C8"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57923B5" w14:textId="48359758" w:rsidR="00C51F1D" w:rsidRPr="00C51F1D" w:rsidRDefault="00C51F1D" w:rsidP="00C51F1D">
      <w:pPr>
        <w:spacing w:after="0" w:line="240" w:lineRule="auto"/>
        <w:jc w:val="both"/>
        <w:rPr>
          <w:rFonts w:ascii="Times New Roman" w:eastAsia="Times New Roman" w:hAnsi="Times New Roman" w:cs="Times New Roman"/>
          <w:i/>
          <w:iCs/>
          <w:kern w:val="0"/>
          <w:sz w:val="24"/>
          <w:szCs w:val="24"/>
          <w:lang w:eastAsia="lv-LV"/>
          <w14:ligatures w14:val="none"/>
        </w:rPr>
      </w:pPr>
      <w:r w:rsidRPr="00C51F1D">
        <w:rPr>
          <w:rFonts w:ascii="Times New Roman" w:eastAsia="Times New Roman" w:hAnsi="Times New Roman" w:cs="Times New Roman"/>
          <w:i/>
          <w:iCs/>
          <w:kern w:val="0"/>
          <w:sz w:val="24"/>
          <w:szCs w:val="24"/>
          <w:lang w:eastAsia="lv-LV"/>
          <w14:ligatures w14:val="none"/>
        </w:rPr>
        <w:t>Arāja 26564138</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84279" w14:textId="77777777" w:rsidR="003A29C0" w:rsidRDefault="003A29C0">
      <w:pPr>
        <w:spacing w:after="0" w:line="240" w:lineRule="auto"/>
      </w:pPr>
      <w:r>
        <w:separator/>
      </w:r>
    </w:p>
  </w:endnote>
  <w:endnote w:type="continuationSeparator" w:id="0">
    <w:p w14:paraId="3CD02494" w14:textId="77777777" w:rsidR="003A29C0" w:rsidRDefault="003A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FDD6" w14:textId="77777777" w:rsidR="003A29C0" w:rsidRDefault="003A29C0">
      <w:pPr>
        <w:spacing w:after="0" w:line="240" w:lineRule="auto"/>
      </w:pPr>
      <w:r>
        <w:separator/>
      </w:r>
    </w:p>
  </w:footnote>
  <w:footnote w:type="continuationSeparator" w:id="0">
    <w:p w14:paraId="6C752EF9" w14:textId="77777777" w:rsidR="003A29C0" w:rsidRDefault="003A2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0"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0"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0"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6"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7"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9"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8"/>
  </w:num>
  <w:num w:numId="2" w16cid:durableId="2028867514">
    <w:abstractNumId w:val="96"/>
  </w:num>
  <w:num w:numId="3" w16cid:durableId="971324600">
    <w:abstractNumId w:val="141"/>
  </w:num>
  <w:num w:numId="4" w16cid:durableId="896890245">
    <w:abstractNumId w:val="67"/>
  </w:num>
  <w:num w:numId="5" w16cid:durableId="1305887874">
    <w:abstractNumId w:val="7"/>
  </w:num>
  <w:num w:numId="6" w16cid:durableId="543949159">
    <w:abstractNumId w:val="162"/>
  </w:num>
  <w:num w:numId="7" w16cid:durableId="777412574">
    <w:abstractNumId w:val="36"/>
  </w:num>
  <w:num w:numId="8" w16cid:durableId="1267038869">
    <w:abstractNumId w:val="174"/>
  </w:num>
  <w:num w:numId="9" w16cid:durableId="919214467">
    <w:abstractNumId w:val="166"/>
  </w:num>
  <w:num w:numId="10" w16cid:durableId="125508747">
    <w:abstractNumId w:val="105"/>
  </w:num>
  <w:num w:numId="11" w16cid:durableId="1502504359">
    <w:abstractNumId w:val="5"/>
  </w:num>
  <w:num w:numId="12" w16cid:durableId="699165212">
    <w:abstractNumId w:val="31"/>
  </w:num>
  <w:num w:numId="13" w16cid:durableId="1307583220">
    <w:abstractNumId w:val="44"/>
  </w:num>
  <w:num w:numId="14" w16cid:durableId="69624136">
    <w:abstractNumId w:val="143"/>
  </w:num>
  <w:num w:numId="15" w16cid:durableId="347340947">
    <w:abstractNumId w:val="61"/>
  </w:num>
  <w:num w:numId="16" w16cid:durableId="1668482134">
    <w:abstractNumId w:val="10"/>
  </w:num>
  <w:num w:numId="17" w16cid:durableId="1407530012">
    <w:abstractNumId w:val="119"/>
  </w:num>
  <w:num w:numId="18" w16cid:durableId="1032151322">
    <w:abstractNumId w:val="142"/>
  </w:num>
  <w:num w:numId="19" w16cid:durableId="1497919565">
    <w:abstractNumId w:val="19"/>
  </w:num>
  <w:num w:numId="20" w16cid:durableId="1164053798">
    <w:abstractNumId w:val="21"/>
  </w:num>
  <w:num w:numId="21" w16cid:durableId="1202593000">
    <w:abstractNumId w:val="72"/>
  </w:num>
  <w:num w:numId="22" w16cid:durableId="578371887">
    <w:abstractNumId w:val="156"/>
  </w:num>
  <w:num w:numId="23" w16cid:durableId="1423256168">
    <w:abstractNumId w:val="28"/>
  </w:num>
  <w:num w:numId="24" w16cid:durableId="996618554">
    <w:abstractNumId w:val="60"/>
  </w:num>
  <w:num w:numId="25" w16cid:durableId="498078370">
    <w:abstractNumId w:val="27"/>
  </w:num>
  <w:num w:numId="26" w16cid:durableId="995567603">
    <w:abstractNumId w:val="116"/>
  </w:num>
  <w:num w:numId="27" w16cid:durableId="1370913584">
    <w:abstractNumId w:val="88"/>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8"/>
  </w:num>
  <w:num w:numId="32" w16cid:durableId="1804418744">
    <w:abstractNumId w:val="131"/>
  </w:num>
  <w:num w:numId="33" w16cid:durableId="1193112501">
    <w:abstractNumId w:val="184"/>
  </w:num>
  <w:num w:numId="34" w16cid:durableId="767123615">
    <w:abstractNumId w:val="106"/>
  </w:num>
  <w:num w:numId="35" w16cid:durableId="578831254">
    <w:abstractNumId w:val="73"/>
  </w:num>
  <w:num w:numId="36" w16cid:durableId="1339767488">
    <w:abstractNumId w:val="54"/>
  </w:num>
  <w:num w:numId="37" w16cid:durableId="895512147">
    <w:abstractNumId w:val="100"/>
  </w:num>
  <w:num w:numId="38" w16cid:durableId="205915150">
    <w:abstractNumId w:val="43"/>
  </w:num>
  <w:num w:numId="39" w16cid:durableId="736123601">
    <w:abstractNumId w:val="164"/>
  </w:num>
  <w:num w:numId="40" w16cid:durableId="1328316216">
    <w:abstractNumId w:val="112"/>
  </w:num>
  <w:num w:numId="41" w16cid:durableId="851574951">
    <w:abstractNumId w:val="146"/>
  </w:num>
  <w:num w:numId="42" w16cid:durableId="1995642915">
    <w:abstractNumId w:val="86"/>
  </w:num>
  <w:num w:numId="43" w16cid:durableId="237791946">
    <w:abstractNumId w:val="39"/>
  </w:num>
  <w:num w:numId="44" w16cid:durableId="1633946342">
    <w:abstractNumId w:val="127"/>
  </w:num>
  <w:num w:numId="45" w16cid:durableId="1234046704">
    <w:abstractNumId w:val="107"/>
  </w:num>
  <w:num w:numId="46" w16cid:durableId="1602642533">
    <w:abstractNumId w:val="145"/>
  </w:num>
  <w:num w:numId="47" w16cid:durableId="276908065">
    <w:abstractNumId w:val="149"/>
  </w:num>
  <w:num w:numId="48" w16cid:durableId="1066339838">
    <w:abstractNumId w:val="97"/>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2"/>
  </w:num>
  <w:num w:numId="51" w16cid:durableId="1809781758">
    <w:abstractNumId w:val="91"/>
  </w:num>
  <w:num w:numId="52" w16cid:durableId="486172621">
    <w:abstractNumId w:val="14"/>
  </w:num>
  <w:num w:numId="53" w16cid:durableId="688333173">
    <w:abstractNumId w:val="50"/>
  </w:num>
  <w:num w:numId="54" w16cid:durableId="1221134623">
    <w:abstractNumId w:val="178"/>
  </w:num>
  <w:num w:numId="55" w16cid:durableId="167294698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8"/>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40"/>
  </w:num>
  <w:num w:numId="63" w16cid:durableId="1757705841">
    <w:abstractNumId w:val="87"/>
  </w:num>
  <w:num w:numId="64" w16cid:durableId="431903389">
    <w:abstractNumId w:val="57"/>
  </w:num>
  <w:num w:numId="65" w16cid:durableId="1877501801">
    <w:abstractNumId w:val="77"/>
  </w:num>
  <w:num w:numId="66" w16cid:durableId="1954550419">
    <w:abstractNumId w:val="130"/>
  </w:num>
  <w:num w:numId="67" w16cid:durableId="2143964732">
    <w:abstractNumId w:val="7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1"/>
  </w:num>
  <w:num w:numId="71" w16cid:durableId="1474908512">
    <w:abstractNumId w:val="24"/>
  </w:num>
  <w:num w:numId="72" w16cid:durableId="1309630283">
    <w:abstractNumId w:val="125"/>
  </w:num>
  <w:num w:numId="73" w16cid:durableId="211432184">
    <w:abstractNumId w:val="182"/>
  </w:num>
  <w:num w:numId="74" w16cid:durableId="1211768849">
    <w:abstractNumId w:val="104"/>
  </w:num>
  <w:num w:numId="75" w16cid:durableId="1806268895">
    <w:abstractNumId w:val="95"/>
  </w:num>
  <w:num w:numId="76" w16cid:durableId="879627239">
    <w:abstractNumId w:val="99"/>
  </w:num>
  <w:num w:numId="77" w16cid:durableId="878280220">
    <w:abstractNumId w:val="53"/>
  </w:num>
  <w:num w:numId="78" w16cid:durableId="1137526860">
    <w:abstractNumId w:val="136"/>
  </w:num>
  <w:num w:numId="79" w16cid:durableId="1990670167">
    <w:abstractNumId w:val="9"/>
  </w:num>
  <w:num w:numId="80" w16cid:durableId="494806276">
    <w:abstractNumId w:val="89"/>
  </w:num>
  <w:num w:numId="81" w16cid:durableId="654988129">
    <w:abstractNumId w:val="85"/>
  </w:num>
  <w:num w:numId="82" w16cid:durableId="182519692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7"/>
  </w:num>
  <w:num w:numId="84" w16cid:durableId="1528326674">
    <w:abstractNumId w:val="26"/>
  </w:num>
  <w:num w:numId="85" w16cid:durableId="1752460496">
    <w:abstractNumId w:val="128"/>
  </w:num>
  <w:num w:numId="86" w16cid:durableId="752899749">
    <w:abstractNumId w:val="6"/>
  </w:num>
  <w:num w:numId="87" w16cid:durableId="1062018764">
    <w:abstractNumId w:val="46"/>
  </w:num>
  <w:num w:numId="88" w16cid:durableId="198666335">
    <w:abstractNumId w:val="122"/>
  </w:num>
  <w:num w:numId="89" w16cid:durableId="209677668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0"/>
  </w:num>
  <w:num w:numId="96" w16cid:durableId="77791838">
    <w:abstractNumId w:val="167"/>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1"/>
  </w:num>
  <w:num w:numId="99" w16cid:durableId="960843145">
    <w:abstractNumId w:val="80"/>
  </w:num>
  <w:num w:numId="100" w16cid:durableId="48890007">
    <w:abstractNumId w:val="139"/>
  </w:num>
  <w:num w:numId="101" w16cid:durableId="1734112912">
    <w:abstractNumId w:val="79"/>
  </w:num>
  <w:num w:numId="102" w16cid:durableId="135426629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2"/>
  </w:num>
  <w:num w:numId="106" w16cid:durableId="1719158428">
    <w:abstractNumId w:val="160"/>
  </w:num>
  <w:num w:numId="107" w16cid:durableId="211577656">
    <w:abstractNumId w:val="93"/>
  </w:num>
  <w:num w:numId="108" w16cid:durableId="443959854">
    <w:abstractNumId w:val="25"/>
  </w:num>
  <w:num w:numId="109" w16cid:durableId="556891754">
    <w:abstractNumId w:val="1"/>
  </w:num>
  <w:num w:numId="110" w16cid:durableId="6611272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9"/>
  </w:num>
  <w:num w:numId="112" w16cid:durableId="270481688">
    <w:abstractNumId w:val="55"/>
  </w:num>
  <w:num w:numId="113" w16cid:durableId="1226837575">
    <w:abstractNumId w:val="137"/>
  </w:num>
  <w:num w:numId="114" w16cid:durableId="1093940325">
    <w:abstractNumId w:val="173"/>
  </w:num>
  <w:num w:numId="115" w16cid:durableId="1314915191">
    <w:abstractNumId w:val="118"/>
  </w:num>
  <w:num w:numId="116" w16cid:durableId="1707560238">
    <w:abstractNumId w:val="110"/>
  </w:num>
  <w:num w:numId="117" w16cid:durableId="11511707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3"/>
  </w:num>
  <w:num w:numId="121" w16cid:durableId="851333578">
    <w:abstractNumId w:val="42"/>
  </w:num>
  <w:num w:numId="122" w16cid:durableId="598834302">
    <w:abstractNumId w:val="111"/>
  </w:num>
  <w:num w:numId="123" w16cid:durableId="427851377">
    <w:abstractNumId w:val="117"/>
  </w:num>
  <w:num w:numId="124" w16cid:durableId="767233920">
    <w:abstractNumId w:val="94"/>
  </w:num>
  <w:num w:numId="125" w16cid:durableId="1630696637">
    <w:abstractNumId w:val="163"/>
  </w:num>
  <w:num w:numId="126" w16cid:durableId="485125818">
    <w:abstractNumId w:val="34"/>
  </w:num>
  <w:num w:numId="127" w16cid:durableId="1330208990">
    <w:abstractNumId w:val="22"/>
  </w:num>
  <w:num w:numId="128" w16cid:durableId="1012681898">
    <w:abstractNumId w:val="51"/>
  </w:num>
  <w:num w:numId="129" w16cid:durableId="871498945">
    <w:abstractNumId w:val="144"/>
  </w:num>
  <w:num w:numId="130" w16cid:durableId="473646220">
    <w:abstractNumId w:val="23"/>
  </w:num>
  <w:num w:numId="131" w16cid:durableId="948971718">
    <w:abstractNumId w:val="56"/>
  </w:num>
  <w:num w:numId="132" w16cid:durableId="1459642656">
    <w:abstractNumId w:val="135"/>
  </w:num>
  <w:num w:numId="133" w16cid:durableId="569343354">
    <w:abstractNumId w:val="35"/>
  </w:num>
  <w:num w:numId="134" w16cid:durableId="1055665828">
    <w:abstractNumId w:val="154"/>
  </w:num>
  <w:num w:numId="135" w16cid:durableId="862354932">
    <w:abstractNumId w:val="49"/>
  </w:num>
  <w:num w:numId="136" w16cid:durableId="1117604882">
    <w:abstractNumId w:val="181"/>
  </w:num>
  <w:num w:numId="137" w16cid:durableId="1922257165">
    <w:abstractNumId w:val="66"/>
  </w:num>
  <w:num w:numId="138" w16cid:durableId="209073401">
    <w:abstractNumId w:val="4"/>
  </w:num>
  <w:num w:numId="139" w16cid:durableId="1667241778">
    <w:abstractNumId w:val="152"/>
  </w:num>
  <w:num w:numId="140" w16cid:durableId="416681618">
    <w:abstractNumId w:val="83"/>
  </w:num>
  <w:num w:numId="141" w16cid:durableId="2002540421">
    <w:abstractNumId w:val="92"/>
  </w:num>
  <w:num w:numId="142" w16cid:durableId="400759911">
    <w:abstractNumId w:val="129"/>
  </w:num>
  <w:num w:numId="143" w16cid:durableId="1318921116">
    <w:abstractNumId w:val="165"/>
  </w:num>
  <w:num w:numId="144" w16cid:durableId="1228880508">
    <w:abstractNumId w:val="84"/>
  </w:num>
  <w:num w:numId="145" w16cid:durableId="665983533">
    <w:abstractNumId w:val="171"/>
  </w:num>
  <w:num w:numId="146" w16cid:durableId="271327493">
    <w:abstractNumId w:val="133"/>
  </w:num>
  <w:num w:numId="147" w16cid:durableId="2140371504">
    <w:abstractNumId w:val="20"/>
  </w:num>
  <w:num w:numId="148" w16cid:durableId="291399101">
    <w:abstractNumId w:val="37"/>
  </w:num>
  <w:num w:numId="149" w16cid:durableId="1285114247">
    <w:abstractNumId w:val="175"/>
  </w:num>
  <w:num w:numId="150" w16cid:durableId="2138989387">
    <w:abstractNumId w:val="58"/>
  </w:num>
  <w:num w:numId="151" w16cid:durableId="1178495892">
    <w:abstractNumId w:val="155"/>
  </w:num>
  <w:num w:numId="152" w16cid:durableId="1714845431">
    <w:abstractNumId w:val="75"/>
  </w:num>
  <w:num w:numId="153" w16cid:durableId="2093623234">
    <w:abstractNumId w:val="157"/>
  </w:num>
  <w:num w:numId="154" w16cid:durableId="1034187250">
    <w:abstractNumId w:val="62"/>
  </w:num>
  <w:num w:numId="155" w16cid:durableId="2040012785">
    <w:abstractNumId w:val="16"/>
  </w:num>
  <w:num w:numId="156" w16cid:durableId="1999188285">
    <w:abstractNumId w:val="13"/>
  </w:num>
  <w:num w:numId="157" w16cid:durableId="1322659290">
    <w:abstractNumId w:val="115"/>
  </w:num>
  <w:num w:numId="158" w16cid:durableId="1972205853">
    <w:abstractNumId w:val="11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0"/>
  </w:num>
  <w:num w:numId="163" w16cid:durableId="1205408877">
    <w:abstractNumId w:val="41"/>
  </w:num>
  <w:num w:numId="164" w16cid:durableId="2124377528">
    <w:abstractNumId w:val="158"/>
  </w:num>
  <w:num w:numId="165" w16cid:durableId="1855413128">
    <w:abstractNumId w:val="101"/>
  </w:num>
  <w:num w:numId="166" w16cid:durableId="1299412860">
    <w:abstractNumId w:val="183"/>
  </w:num>
  <w:num w:numId="167" w16cid:durableId="2084792848">
    <w:abstractNumId w:val="150"/>
  </w:num>
  <w:num w:numId="168" w16cid:durableId="1349334349">
    <w:abstractNumId w:val="8"/>
  </w:num>
  <w:num w:numId="169" w16cid:durableId="194731744">
    <w:abstractNumId w:val="76"/>
  </w:num>
  <w:num w:numId="170" w16cid:durableId="161816065">
    <w:abstractNumId w:val="132"/>
  </w:num>
  <w:num w:numId="171" w16cid:durableId="476145713">
    <w:abstractNumId w:val="52"/>
  </w:num>
  <w:num w:numId="172" w16cid:durableId="393772166">
    <w:abstractNumId w:val="138"/>
  </w:num>
  <w:num w:numId="173" w16cid:durableId="408309277">
    <w:abstractNumId w:val="180"/>
  </w:num>
  <w:num w:numId="174" w16cid:durableId="1874924404">
    <w:abstractNumId w:val="126"/>
  </w:num>
  <w:num w:numId="175" w16cid:durableId="1932008122">
    <w:abstractNumId w:val="177"/>
  </w:num>
  <w:num w:numId="176" w16cid:durableId="1449812011">
    <w:abstractNumId w:val="176"/>
  </w:num>
  <w:num w:numId="177" w16cid:durableId="1512337051">
    <w:abstractNumId w:val="172"/>
  </w:num>
  <w:num w:numId="178" w16cid:durableId="1614938734">
    <w:abstractNumId w:val="78"/>
  </w:num>
  <w:num w:numId="179" w16cid:durableId="2050716480">
    <w:abstractNumId w:val="65"/>
  </w:num>
  <w:num w:numId="180" w16cid:durableId="1666931824">
    <w:abstractNumId w:val="59"/>
  </w:num>
  <w:num w:numId="181" w16cid:durableId="2068063803">
    <w:abstractNumId w:val="90"/>
  </w:num>
  <w:num w:numId="182" w16cid:durableId="1681466408">
    <w:abstractNumId w:val="81"/>
  </w:num>
  <w:num w:numId="183" w16cid:durableId="899483260">
    <w:abstractNumId w:val="161"/>
  </w:num>
  <w:num w:numId="184" w16cid:durableId="2125028654">
    <w:abstractNumId w:val="29"/>
  </w:num>
  <w:num w:numId="185" w16cid:durableId="121702332">
    <w:abstractNumId w:val="134"/>
  </w:num>
  <w:num w:numId="186" w16cid:durableId="22481856">
    <w:abstractNumId w:val="113"/>
  </w:num>
  <w:num w:numId="187" w16cid:durableId="48188623">
    <w:abstractNumId w:val="69"/>
  </w:num>
  <w:num w:numId="188" w16cid:durableId="158930012">
    <w:abstractNumId w:val="153"/>
  </w:num>
  <w:num w:numId="189" w16cid:durableId="2075471350">
    <w:abstractNumId w:val="179"/>
  </w:num>
  <w:num w:numId="190" w16cid:durableId="1722316397">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3F08"/>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362E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1663"/>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29C0"/>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59F2"/>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2355"/>
    <w:rsid w:val="0044237A"/>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2A8"/>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67111"/>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100D"/>
    <w:rsid w:val="007225C6"/>
    <w:rsid w:val="00727912"/>
    <w:rsid w:val="00727B05"/>
    <w:rsid w:val="0073237C"/>
    <w:rsid w:val="0073318D"/>
    <w:rsid w:val="00735D43"/>
    <w:rsid w:val="00736287"/>
    <w:rsid w:val="007402AD"/>
    <w:rsid w:val="00744D93"/>
    <w:rsid w:val="00746CEF"/>
    <w:rsid w:val="007508D7"/>
    <w:rsid w:val="0075110F"/>
    <w:rsid w:val="00751F3C"/>
    <w:rsid w:val="007564D1"/>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010B"/>
    <w:rsid w:val="007963BF"/>
    <w:rsid w:val="00797481"/>
    <w:rsid w:val="007A1D46"/>
    <w:rsid w:val="007A4698"/>
    <w:rsid w:val="007A50A7"/>
    <w:rsid w:val="007A57A7"/>
    <w:rsid w:val="007A6034"/>
    <w:rsid w:val="007B6078"/>
    <w:rsid w:val="007B6585"/>
    <w:rsid w:val="007C1B79"/>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21CA"/>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1C09"/>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75C70"/>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Pages>
  <Words>5440</Words>
  <Characters>3101</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392</cp:revision>
  <dcterms:created xsi:type="dcterms:W3CDTF">2024-09-06T08:06:00Z</dcterms:created>
  <dcterms:modified xsi:type="dcterms:W3CDTF">2025-06-12T13:30:00Z</dcterms:modified>
</cp:coreProperties>
</file>